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75D1" w14:textId="77777777" w:rsidR="002C682D" w:rsidRPr="00356A27" w:rsidRDefault="002C682D" w:rsidP="00356A2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ABC9B9" w14:textId="1CEF4D55" w:rsidR="00446378" w:rsidRPr="00356A27" w:rsidRDefault="0015420F" w:rsidP="00356A27">
      <w:pPr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18"/>
          <w:szCs w:val="18"/>
        </w:rPr>
      </w:pPr>
      <w:r w:rsidRPr="00356A27">
        <w:rPr>
          <w:rFonts w:asciiTheme="minorHAnsi" w:hAnsiTheme="minorHAnsi" w:cstheme="minorHAnsi"/>
          <w:color w:val="000000"/>
          <w:sz w:val="18"/>
          <w:szCs w:val="18"/>
        </w:rPr>
        <w:t xml:space="preserve">Materiał </w:t>
      </w:r>
      <w:r w:rsidR="004073D2" w:rsidRPr="00356A27">
        <w:rPr>
          <w:rFonts w:asciiTheme="minorHAnsi" w:hAnsiTheme="minorHAnsi" w:cstheme="minorHAnsi"/>
          <w:color w:val="000000"/>
          <w:sz w:val="18"/>
          <w:szCs w:val="18"/>
        </w:rPr>
        <w:t>prasowy</w:t>
      </w:r>
      <w:r w:rsidR="00304828" w:rsidRPr="00356A2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="005D74AC" w:rsidRPr="00356A27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04828" w:rsidRPr="00356A27">
        <w:rPr>
          <w:rFonts w:asciiTheme="minorHAnsi" w:hAnsiTheme="minorHAnsi" w:cstheme="minorHAnsi"/>
          <w:color w:val="000000"/>
          <w:sz w:val="18"/>
          <w:szCs w:val="18"/>
        </w:rPr>
        <w:t xml:space="preserve">          </w:t>
      </w:r>
      <w:r w:rsidR="0032052C" w:rsidRPr="00356A27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="00356A27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="00A7652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5D74AC" w:rsidRPr="00356A27">
        <w:rPr>
          <w:rFonts w:asciiTheme="minorHAnsi" w:hAnsiTheme="minorHAnsi" w:cstheme="minorHAnsi"/>
          <w:color w:val="000000"/>
          <w:sz w:val="18"/>
          <w:szCs w:val="18"/>
        </w:rPr>
        <w:t xml:space="preserve">Warszawa, </w:t>
      </w:r>
      <w:r w:rsidR="00430C76">
        <w:rPr>
          <w:rFonts w:asciiTheme="minorHAnsi" w:hAnsiTheme="minorHAnsi" w:cstheme="minorHAnsi"/>
          <w:color w:val="000000"/>
          <w:sz w:val="18"/>
          <w:szCs w:val="18"/>
        </w:rPr>
        <w:t>czerwiec</w:t>
      </w:r>
      <w:r w:rsidR="009D002C" w:rsidRPr="00356A27">
        <w:rPr>
          <w:rFonts w:asciiTheme="minorHAnsi" w:hAnsiTheme="minorHAnsi" w:cstheme="minorHAnsi"/>
          <w:color w:val="000000"/>
          <w:sz w:val="18"/>
          <w:szCs w:val="18"/>
        </w:rPr>
        <w:t xml:space="preserve"> 2024</w:t>
      </w:r>
    </w:p>
    <w:p w14:paraId="5063CEB1" w14:textId="77777777" w:rsidR="00430C76" w:rsidRPr="00430C76" w:rsidRDefault="00430C76" w:rsidP="00430C76">
      <w:pPr>
        <w:rPr>
          <w:rFonts w:ascii="Calibri" w:eastAsia="Calibri" w:hAnsi="Calibri" w:cs="Calibri"/>
          <w:sz w:val="30"/>
          <w:szCs w:val="30"/>
        </w:rPr>
      </w:pPr>
    </w:p>
    <w:p w14:paraId="1FFD3F5C" w14:textId="13CB502A" w:rsidR="00430C76" w:rsidRPr="00430C76" w:rsidRDefault="00430C76" w:rsidP="00430C76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Wakacje na pracę, p</w:t>
      </w:r>
      <w:r w:rsidRPr="00430C76">
        <w:rPr>
          <w:rFonts w:ascii="Calibri" w:eastAsia="Calibri" w:hAnsi="Calibri" w:cs="Calibri"/>
          <w:b/>
          <w:sz w:val="30"/>
          <w:szCs w:val="30"/>
        </w:rPr>
        <w:t>raca na wakacje</w:t>
      </w:r>
      <w:r>
        <w:rPr>
          <w:rFonts w:ascii="Calibri" w:eastAsia="Calibri" w:hAnsi="Calibri" w:cs="Calibri"/>
          <w:b/>
          <w:sz w:val="30"/>
          <w:szCs w:val="30"/>
        </w:rPr>
        <w:br/>
        <w:t>Kto szuka pracy sezonowej w Polsce</w:t>
      </w:r>
    </w:p>
    <w:p w14:paraId="517464D8" w14:textId="77777777" w:rsidR="00430C76" w:rsidRDefault="00430C76" w:rsidP="00430C76">
      <w:pPr>
        <w:rPr>
          <w:rFonts w:ascii="Calibri" w:eastAsia="Calibri" w:hAnsi="Calibri" w:cs="Calibri"/>
          <w:b/>
          <w:sz w:val="28"/>
          <w:szCs w:val="28"/>
        </w:rPr>
      </w:pPr>
    </w:p>
    <w:p w14:paraId="049D788E" w14:textId="38BB0643" w:rsidR="00430C76" w:rsidRPr="00430C76" w:rsidRDefault="00430C76" w:rsidP="00430C7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30C76">
        <w:rPr>
          <w:rFonts w:ascii="Calibri" w:eastAsia="Calibri" w:hAnsi="Calibri" w:cs="Calibri"/>
          <w:b/>
          <w:bCs/>
          <w:sz w:val="22"/>
          <w:szCs w:val="22"/>
        </w:rPr>
        <w:t xml:space="preserve">Coraz więcej </w:t>
      </w:r>
      <w:r>
        <w:rPr>
          <w:rFonts w:ascii="Calibri" w:eastAsia="Calibri" w:hAnsi="Calibri" w:cs="Calibri"/>
          <w:b/>
          <w:bCs/>
          <w:sz w:val="22"/>
          <w:szCs w:val="22"/>
        </w:rPr>
        <w:t>obcokrajowców</w:t>
      </w:r>
      <w:r w:rsidRPr="00430C76">
        <w:rPr>
          <w:rFonts w:ascii="Calibri" w:eastAsia="Calibri" w:hAnsi="Calibri" w:cs="Calibri"/>
          <w:b/>
          <w:bCs/>
          <w:sz w:val="22"/>
          <w:szCs w:val="22"/>
        </w:rPr>
        <w:t xml:space="preserve"> decyduje się na wyjazd do pracy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Polsce </w:t>
      </w:r>
      <w:r w:rsidRPr="00430C76">
        <w:rPr>
          <w:rFonts w:ascii="Calibri" w:eastAsia="Calibri" w:hAnsi="Calibri" w:cs="Calibri"/>
          <w:b/>
          <w:bCs/>
          <w:sz w:val="22"/>
          <w:szCs w:val="22"/>
        </w:rPr>
        <w:t>w okresie wakacyjnym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430C7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Jak podaje GUS, w ubiegłym roku przyjechało ich ponad milion i stanowili ok. 6.6% udziału w ogóle zatrudnionych sezonowo. </w:t>
      </w:r>
    </w:p>
    <w:p w14:paraId="47C10614" w14:textId="77777777" w:rsidR="00430C76" w:rsidRDefault="00430C76" w:rsidP="00430C7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89D9AD6" w14:textId="4417DB74" w:rsidR="00430C76" w:rsidRPr="00430C76" w:rsidRDefault="00430C76" w:rsidP="00430C76">
      <w:p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Choć l</w:t>
      </w:r>
      <w:r w:rsidRPr="00430C76">
        <w:rPr>
          <w:rFonts w:ascii="Calibri" w:eastAsia="Calibri" w:hAnsi="Calibri" w:cs="Calibri"/>
          <w:bCs/>
          <w:sz w:val="22"/>
          <w:szCs w:val="22"/>
        </w:rPr>
        <w:t>ato to czas, który kojarzy się z odpoczynkiem i relaksem</w:t>
      </w:r>
      <w:r>
        <w:rPr>
          <w:rFonts w:ascii="Calibri" w:eastAsia="Calibri" w:hAnsi="Calibri" w:cs="Calibri"/>
          <w:bCs/>
          <w:sz w:val="22"/>
          <w:szCs w:val="22"/>
        </w:rPr>
        <w:t>, d</w:t>
      </w:r>
      <w:r w:rsidRPr="00430C76">
        <w:rPr>
          <w:rFonts w:ascii="Calibri" w:eastAsia="Calibri" w:hAnsi="Calibri" w:cs="Calibri"/>
          <w:bCs/>
          <w:sz w:val="22"/>
          <w:szCs w:val="22"/>
        </w:rPr>
        <w:t xml:space="preserve">la niektórych to </w:t>
      </w:r>
      <w:r>
        <w:rPr>
          <w:rFonts w:ascii="Calibri" w:eastAsia="Calibri" w:hAnsi="Calibri" w:cs="Calibri"/>
          <w:bCs/>
          <w:sz w:val="22"/>
          <w:szCs w:val="22"/>
        </w:rPr>
        <w:t xml:space="preserve">czas </w:t>
      </w:r>
      <w:r w:rsidRPr="00430C76">
        <w:rPr>
          <w:rFonts w:ascii="Calibri" w:eastAsia="Calibri" w:hAnsi="Calibri" w:cs="Calibri"/>
          <w:bCs/>
          <w:sz w:val="22"/>
          <w:szCs w:val="22"/>
        </w:rPr>
        <w:t>intensywnej pracy</w:t>
      </w:r>
      <w:r>
        <w:rPr>
          <w:rFonts w:ascii="Calibri" w:eastAsia="Calibri" w:hAnsi="Calibri" w:cs="Calibri"/>
          <w:bCs/>
          <w:sz w:val="22"/>
          <w:szCs w:val="22"/>
        </w:rPr>
        <w:t xml:space="preserve">, podejmowanej często </w:t>
      </w:r>
      <w:r w:rsidRPr="00430C76">
        <w:rPr>
          <w:rFonts w:ascii="Calibri" w:eastAsia="Calibri" w:hAnsi="Calibri" w:cs="Calibri"/>
          <w:bCs/>
          <w:sz w:val="22"/>
          <w:szCs w:val="22"/>
        </w:rPr>
        <w:t>za granicą</w:t>
      </w:r>
      <w:r>
        <w:rPr>
          <w:rFonts w:ascii="Calibri" w:eastAsia="Calibri" w:hAnsi="Calibri" w:cs="Calibri"/>
          <w:bCs/>
          <w:sz w:val="22"/>
          <w:szCs w:val="22"/>
        </w:rPr>
        <w:t xml:space="preserve"> - czas, który </w:t>
      </w:r>
      <w:r w:rsidRPr="00430C76">
        <w:rPr>
          <w:rFonts w:ascii="Calibri" w:eastAsia="Calibri" w:hAnsi="Calibri" w:cs="Calibri"/>
          <w:bCs/>
          <w:sz w:val="22"/>
          <w:szCs w:val="22"/>
        </w:rPr>
        <w:t xml:space="preserve">stwarza możliwości zdobycia cennego doświadczenia zawodowego oraz dodatkowych dochodów. </w:t>
      </w:r>
      <w:r>
        <w:rPr>
          <w:rFonts w:ascii="Calibri" w:eastAsia="Calibri" w:hAnsi="Calibri" w:cs="Calibri"/>
          <w:bCs/>
          <w:sz w:val="22"/>
          <w:szCs w:val="22"/>
        </w:rPr>
        <w:t>Polska jako destynacja zarobkowa jest wybierana przez obcokrajowców coraz częściej. Jak będzie w tym roku?</w:t>
      </w:r>
    </w:p>
    <w:p w14:paraId="7EA204C3" w14:textId="77777777" w:rsidR="00430C76" w:rsidRPr="00430C76" w:rsidRDefault="00430C76" w:rsidP="00430C7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BF7192" w14:textId="0CD843E1" w:rsidR="00430C76" w:rsidRPr="00430C76" w:rsidRDefault="00430C76" w:rsidP="00430C76">
      <w:pPr>
        <w:jc w:val="both"/>
        <w:rPr>
          <w:rFonts w:ascii="Calibri" w:eastAsia="Calibri" w:hAnsi="Calibri" w:cs="Calibri"/>
          <w:sz w:val="22"/>
          <w:szCs w:val="22"/>
        </w:rPr>
      </w:pPr>
      <w:r w:rsidRPr="00430C76">
        <w:rPr>
          <w:rFonts w:ascii="Calibri" w:eastAsia="Calibri" w:hAnsi="Calibri" w:cs="Calibri"/>
          <w:sz w:val="22"/>
          <w:szCs w:val="22"/>
        </w:rPr>
        <w:t>Na pracę wakacyjną</w:t>
      </w:r>
      <w:r>
        <w:rPr>
          <w:rFonts w:ascii="Calibri" w:eastAsia="Calibri" w:hAnsi="Calibri" w:cs="Calibri"/>
          <w:sz w:val="22"/>
          <w:szCs w:val="22"/>
        </w:rPr>
        <w:t xml:space="preserve"> w Polsce decydują się mieszkańcy aż 150 krajów, wśród których dominują pracownicy ze Wschodu – Ukraińcy, Białorusini, Gruzini i Hindusi.</w:t>
      </w:r>
      <w:r w:rsidRPr="00430C76">
        <w:rPr>
          <w:rFonts w:ascii="Calibri" w:eastAsia="Calibri" w:hAnsi="Calibri" w:cs="Calibri"/>
          <w:sz w:val="22"/>
          <w:szCs w:val="22"/>
        </w:rPr>
        <w:t xml:space="preserve"> </w:t>
      </w:r>
      <w:r w:rsidR="00540535">
        <w:rPr>
          <w:rFonts w:ascii="Calibri" w:eastAsia="Calibri" w:hAnsi="Calibri" w:cs="Calibri"/>
          <w:sz w:val="22"/>
          <w:szCs w:val="22"/>
        </w:rPr>
        <w:t>Najczęściej przyjeżdżają</w:t>
      </w:r>
      <w:r w:rsidRPr="00430C76">
        <w:rPr>
          <w:rFonts w:ascii="Calibri" w:eastAsia="Calibri" w:hAnsi="Calibri" w:cs="Calibri"/>
          <w:sz w:val="22"/>
          <w:szCs w:val="22"/>
        </w:rPr>
        <w:t xml:space="preserve"> młodzi ludzie, w tym studenci i absolwenci szkół średnich, którzy szukają sposobu na</w:t>
      </w:r>
      <w:r>
        <w:rPr>
          <w:rFonts w:ascii="Calibri" w:eastAsia="Calibri" w:hAnsi="Calibri" w:cs="Calibri"/>
          <w:sz w:val="22"/>
          <w:szCs w:val="22"/>
        </w:rPr>
        <w:t xml:space="preserve"> nauczenie się czegoś nowego oraz</w:t>
      </w:r>
      <w:r w:rsidRPr="00430C76">
        <w:rPr>
          <w:rFonts w:ascii="Calibri" w:eastAsia="Calibri" w:hAnsi="Calibri" w:cs="Calibri"/>
          <w:sz w:val="22"/>
          <w:szCs w:val="22"/>
        </w:rPr>
        <w:t xml:space="preserve"> zdobycie dodatkowych środków finansowych na dalszą edukację, czy realizację własnych planów. Dla wielu z nich jest to okazja do zdobycia pierwszego doświadczenia zawodowego, podszlifowania języka obcego oraz poznania nowych kultur. </w:t>
      </w:r>
      <w:r>
        <w:rPr>
          <w:rFonts w:ascii="Calibri" w:eastAsia="Calibri" w:hAnsi="Calibri" w:cs="Calibri"/>
          <w:sz w:val="22"/>
          <w:szCs w:val="22"/>
        </w:rPr>
        <w:t xml:space="preserve"> Poza tym do pracy sezonowej w Polsce garną się też wszyscy ci, którzy chcą </w:t>
      </w:r>
      <w:r w:rsidRPr="00430C76">
        <w:rPr>
          <w:rFonts w:ascii="Calibri" w:eastAsia="Calibri" w:hAnsi="Calibri" w:cs="Calibri"/>
          <w:sz w:val="22"/>
          <w:szCs w:val="22"/>
        </w:rPr>
        <w:t>podreperować domowy budżet. Wśród nich znajdują się zarówno młodzi dorośli, jak i osoby w średnim wieku, które chcą skorzystać z możliwości zarobienia większych pieniędzy niż w kraju</w:t>
      </w:r>
      <w:r>
        <w:rPr>
          <w:rFonts w:ascii="Calibri" w:eastAsia="Calibri" w:hAnsi="Calibri" w:cs="Calibri"/>
          <w:sz w:val="22"/>
          <w:szCs w:val="22"/>
        </w:rPr>
        <w:t xml:space="preserve"> pochodzenia</w:t>
      </w:r>
      <w:r w:rsidRPr="00430C76">
        <w:rPr>
          <w:rFonts w:ascii="Calibri" w:eastAsia="Calibri" w:hAnsi="Calibri" w:cs="Calibri"/>
          <w:sz w:val="22"/>
          <w:szCs w:val="22"/>
        </w:rPr>
        <w:t xml:space="preserve">. </w:t>
      </w:r>
    </w:p>
    <w:p w14:paraId="1A74A5A3" w14:textId="77777777" w:rsidR="00430C76" w:rsidRPr="00430C76" w:rsidRDefault="00430C76" w:rsidP="00430C7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784EC7C" w14:textId="77777777" w:rsidR="00540535" w:rsidRDefault="00540535" w:rsidP="00430C76">
      <w:pPr>
        <w:jc w:val="both"/>
        <w:rPr>
          <w:rFonts w:ascii="Calibri" w:eastAsia="Calibri" w:hAnsi="Calibri" w:cs="Calibri"/>
          <w:sz w:val="22"/>
          <w:szCs w:val="22"/>
        </w:rPr>
      </w:pPr>
      <w:r w:rsidRPr="00540535">
        <w:rPr>
          <w:rFonts w:ascii="Calibri" w:eastAsia="Calibri" w:hAnsi="Calibri" w:cs="Calibri"/>
          <w:i/>
          <w:iCs/>
          <w:sz w:val="22"/>
          <w:szCs w:val="22"/>
        </w:rPr>
        <w:t>Obcokrajowcy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30C76" w:rsidRPr="00430C76">
        <w:rPr>
          <w:rFonts w:ascii="Calibri" w:eastAsia="Calibri" w:hAnsi="Calibri" w:cs="Calibri"/>
          <w:i/>
          <w:sz w:val="22"/>
          <w:szCs w:val="22"/>
        </w:rPr>
        <w:t xml:space="preserve">coraz częściej decydują się na sezonowe wyjazdy do pracy </w:t>
      </w:r>
      <w:r>
        <w:rPr>
          <w:rFonts w:ascii="Calibri" w:eastAsia="Calibri" w:hAnsi="Calibri" w:cs="Calibri"/>
          <w:i/>
          <w:sz w:val="22"/>
          <w:szCs w:val="22"/>
        </w:rPr>
        <w:t xml:space="preserve">w Polsce </w:t>
      </w:r>
      <w:r w:rsidR="00430C76" w:rsidRPr="00430C76">
        <w:rPr>
          <w:rFonts w:ascii="Calibri" w:eastAsia="Calibri" w:hAnsi="Calibri" w:cs="Calibri"/>
          <w:i/>
          <w:sz w:val="22"/>
          <w:szCs w:val="22"/>
        </w:rPr>
        <w:t xml:space="preserve">ze względu na wyższe zarobki, możliwość zdobycia cennego doświadczenia zawodowego oraz szansę na poprawę umiejętności językowych. Dodatkowo, praca w międzynarodowym środowisku pozwala na poznanie nowych kultur i poszerzenie horyzontów, co staje się niezwykle atrakcyjne dla młodych ludzi i studentów </w:t>
      </w:r>
      <w:r w:rsidR="00430C76" w:rsidRPr="00430C76">
        <w:rPr>
          <w:rFonts w:ascii="Calibri" w:eastAsia="Calibri" w:hAnsi="Calibri" w:cs="Calibri"/>
          <w:sz w:val="22"/>
          <w:szCs w:val="22"/>
        </w:rPr>
        <w:t xml:space="preserve">– mówi Julia </w:t>
      </w:r>
      <w:proofErr w:type="spellStart"/>
      <w:r w:rsidR="00430C76" w:rsidRPr="00430C76">
        <w:rPr>
          <w:rFonts w:ascii="Calibri" w:eastAsia="Calibri" w:hAnsi="Calibri" w:cs="Calibri"/>
          <w:sz w:val="22"/>
          <w:szCs w:val="22"/>
        </w:rPr>
        <w:t>Zachorodnia</w:t>
      </w:r>
      <w:proofErr w:type="spellEnd"/>
      <w:r w:rsidR="00430C76" w:rsidRPr="00430C76">
        <w:rPr>
          <w:rFonts w:ascii="Calibri" w:eastAsia="Calibri" w:hAnsi="Calibri" w:cs="Calibri"/>
          <w:sz w:val="22"/>
          <w:szCs w:val="22"/>
        </w:rPr>
        <w:t xml:space="preserve">, specjalistka HR z Grupy </w:t>
      </w:r>
      <w:proofErr w:type="spellStart"/>
      <w:r w:rsidR="00430C76" w:rsidRPr="00430C76">
        <w:rPr>
          <w:rFonts w:ascii="Calibri" w:eastAsia="Calibri" w:hAnsi="Calibri" w:cs="Calibri"/>
          <w:sz w:val="22"/>
          <w:szCs w:val="22"/>
        </w:rPr>
        <w:t>V</w:t>
      </w:r>
      <w:r w:rsidR="00430C76">
        <w:rPr>
          <w:rFonts w:ascii="Calibri" w:eastAsia="Calibri" w:hAnsi="Calibri" w:cs="Calibri"/>
          <w:sz w:val="22"/>
          <w:szCs w:val="22"/>
        </w:rPr>
        <w:t>I</w:t>
      </w:r>
      <w:r w:rsidR="00430C76" w:rsidRPr="00430C76">
        <w:rPr>
          <w:rFonts w:ascii="Calibri" w:eastAsia="Calibri" w:hAnsi="Calibri" w:cs="Calibri"/>
          <w:sz w:val="22"/>
          <w:szCs w:val="22"/>
        </w:rPr>
        <w:t>Po</w:t>
      </w:r>
      <w:r w:rsidR="00430C76">
        <w:rPr>
          <w:rFonts w:ascii="Calibri" w:eastAsia="Calibri" w:hAnsi="Calibri" w:cs="Calibri"/>
          <w:sz w:val="22"/>
          <w:szCs w:val="22"/>
        </w:rPr>
        <w:t>L</w:t>
      </w:r>
      <w:proofErr w:type="spellEnd"/>
      <w:r w:rsidR="00430C76" w:rsidRPr="00430C76">
        <w:rPr>
          <w:rFonts w:ascii="Calibri" w:eastAsia="Calibri" w:hAnsi="Calibri" w:cs="Calibri"/>
          <w:sz w:val="22"/>
          <w:szCs w:val="22"/>
        </w:rPr>
        <w:t xml:space="preserve"> zajmującej się pośrednictwem pracy. </w:t>
      </w:r>
    </w:p>
    <w:p w14:paraId="21BFE783" w14:textId="77777777" w:rsidR="00540535" w:rsidRDefault="00540535" w:rsidP="00430C7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D4BE54" w14:textId="7171470E" w:rsidR="00430C76" w:rsidRPr="00430C76" w:rsidRDefault="00430C76" w:rsidP="00430C76">
      <w:pPr>
        <w:jc w:val="both"/>
        <w:rPr>
          <w:rFonts w:ascii="Calibri" w:eastAsia="Calibri" w:hAnsi="Calibri" w:cs="Calibri"/>
          <w:sz w:val="22"/>
          <w:szCs w:val="22"/>
        </w:rPr>
      </w:pPr>
      <w:r w:rsidRPr="00430C76">
        <w:rPr>
          <w:rFonts w:ascii="Calibri" w:eastAsia="Calibri" w:hAnsi="Calibri" w:cs="Calibri"/>
          <w:sz w:val="22"/>
          <w:szCs w:val="22"/>
        </w:rPr>
        <w:t>Ekspertka wymienia kilka głównych korzyści płynących z sezonowych wyjazdów za granicę:</w:t>
      </w:r>
    </w:p>
    <w:p w14:paraId="65968CD5" w14:textId="77777777" w:rsidR="00430C76" w:rsidRPr="00430C76" w:rsidRDefault="00430C76" w:rsidP="00430C7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A5AC02" w14:textId="03F208DB" w:rsidR="00430C76" w:rsidRPr="00430C76" w:rsidRDefault="00430C76" w:rsidP="00540535">
      <w:pPr>
        <w:numPr>
          <w:ilvl w:val="0"/>
          <w:numId w:val="1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30C76">
        <w:rPr>
          <w:rFonts w:ascii="Calibri" w:eastAsia="Calibri" w:hAnsi="Calibri" w:cs="Calibri"/>
          <w:b/>
          <w:sz w:val="22"/>
          <w:szCs w:val="22"/>
        </w:rPr>
        <w:t>Wyższe zarobki</w:t>
      </w:r>
      <w:r w:rsidRPr="00430C76">
        <w:rPr>
          <w:rFonts w:ascii="Calibri" w:eastAsia="Calibri" w:hAnsi="Calibri" w:cs="Calibri"/>
          <w:sz w:val="22"/>
          <w:szCs w:val="22"/>
        </w:rPr>
        <w:t xml:space="preserve"> – praca sezonowa za granicą często wiąże się z wyższymi zarobkami </w:t>
      </w:r>
      <w:r>
        <w:rPr>
          <w:rFonts w:ascii="Calibri" w:eastAsia="Calibri" w:hAnsi="Calibri" w:cs="Calibri"/>
          <w:sz w:val="22"/>
          <w:szCs w:val="22"/>
        </w:rPr>
        <w:br/>
      </w:r>
      <w:r w:rsidRPr="00430C76">
        <w:rPr>
          <w:rFonts w:ascii="Calibri" w:eastAsia="Calibri" w:hAnsi="Calibri" w:cs="Calibri"/>
          <w:sz w:val="22"/>
          <w:szCs w:val="22"/>
        </w:rPr>
        <w:t>w porównaniu do pracy w</w:t>
      </w:r>
      <w:r w:rsidR="00540535">
        <w:rPr>
          <w:rFonts w:ascii="Calibri" w:eastAsia="Calibri" w:hAnsi="Calibri" w:cs="Calibri"/>
          <w:sz w:val="22"/>
          <w:szCs w:val="22"/>
        </w:rPr>
        <w:t xml:space="preserve"> kraju pochodzenia</w:t>
      </w:r>
      <w:r w:rsidRPr="00430C76">
        <w:rPr>
          <w:rFonts w:ascii="Calibri" w:eastAsia="Calibri" w:hAnsi="Calibri" w:cs="Calibri"/>
          <w:sz w:val="22"/>
          <w:szCs w:val="22"/>
        </w:rPr>
        <w:t>. Nawet krótkoterminowe zatrudnienie pozwala na zgromadzenie znacznych oszczędności.</w:t>
      </w:r>
    </w:p>
    <w:p w14:paraId="7DC4A064" w14:textId="77777777" w:rsidR="00430C76" w:rsidRPr="00430C76" w:rsidRDefault="00430C76" w:rsidP="00540535">
      <w:pPr>
        <w:numPr>
          <w:ilvl w:val="0"/>
          <w:numId w:val="1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30C76">
        <w:rPr>
          <w:rFonts w:ascii="Calibri" w:eastAsia="Calibri" w:hAnsi="Calibri" w:cs="Calibri"/>
          <w:b/>
          <w:sz w:val="22"/>
          <w:szCs w:val="22"/>
        </w:rPr>
        <w:t xml:space="preserve">Rozwój zawodowy </w:t>
      </w:r>
      <w:r w:rsidRPr="00430C76">
        <w:rPr>
          <w:rFonts w:ascii="Calibri" w:eastAsia="Calibri" w:hAnsi="Calibri" w:cs="Calibri"/>
          <w:sz w:val="22"/>
          <w:szCs w:val="22"/>
        </w:rPr>
        <w:t xml:space="preserve">– praca w międzynarodowym środowisku umożliwia zdobycie unikalnego doświadczenia zawodowego. Kontakt z różnymi kulturami, metodami pracy i standardami zwiększa kompetencje zawodowe i może być cennym atutem w przyszłych rekrutacjach. </w:t>
      </w:r>
    </w:p>
    <w:p w14:paraId="7B4A0A18" w14:textId="774A591A" w:rsidR="00430C76" w:rsidRPr="00430C76" w:rsidRDefault="00430C76" w:rsidP="00540535">
      <w:pPr>
        <w:numPr>
          <w:ilvl w:val="0"/>
          <w:numId w:val="1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30C76">
        <w:rPr>
          <w:rFonts w:ascii="Calibri" w:eastAsia="Calibri" w:hAnsi="Calibri" w:cs="Calibri"/>
          <w:b/>
          <w:sz w:val="22"/>
          <w:szCs w:val="22"/>
        </w:rPr>
        <w:t xml:space="preserve">Podnoszenie umiejętności językowych </w:t>
      </w:r>
      <w:r w:rsidRPr="00430C76">
        <w:rPr>
          <w:rFonts w:ascii="Calibri" w:eastAsia="Calibri" w:hAnsi="Calibri" w:cs="Calibri"/>
          <w:sz w:val="22"/>
          <w:szCs w:val="22"/>
        </w:rPr>
        <w:t xml:space="preserve">– praca za granicą to doskonała okazja do nauki </w:t>
      </w:r>
      <w:r w:rsidR="00540535">
        <w:rPr>
          <w:rFonts w:ascii="Calibri" w:eastAsia="Calibri" w:hAnsi="Calibri" w:cs="Calibri"/>
          <w:sz w:val="22"/>
          <w:szCs w:val="22"/>
        </w:rPr>
        <w:br/>
      </w:r>
      <w:r w:rsidRPr="00430C76">
        <w:rPr>
          <w:rFonts w:ascii="Calibri" w:eastAsia="Calibri" w:hAnsi="Calibri" w:cs="Calibri"/>
          <w:sz w:val="22"/>
          <w:szCs w:val="22"/>
        </w:rPr>
        <w:t>i doskonalenia języków obcych w naturalnym środowisku. Codzienne rozmowy z miejscowymi oraz współpracownikami znacznie przyspieszają proces nauki i pomagają w opanowaniu języka na poziomie praktycznym.</w:t>
      </w:r>
    </w:p>
    <w:p w14:paraId="62723EF7" w14:textId="77777777" w:rsidR="00430C76" w:rsidRPr="00430C76" w:rsidRDefault="00430C76" w:rsidP="00540535">
      <w:pPr>
        <w:numPr>
          <w:ilvl w:val="0"/>
          <w:numId w:val="1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30C76">
        <w:rPr>
          <w:rFonts w:ascii="Calibri" w:eastAsia="Calibri" w:hAnsi="Calibri" w:cs="Calibri"/>
          <w:b/>
          <w:sz w:val="22"/>
          <w:szCs w:val="22"/>
        </w:rPr>
        <w:t>Poszerzanie horyzontów</w:t>
      </w:r>
      <w:r w:rsidRPr="00430C76">
        <w:rPr>
          <w:rFonts w:ascii="Calibri" w:eastAsia="Calibri" w:hAnsi="Calibri" w:cs="Calibri"/>
          <w:sz w:val="22"/>
          <w:szCs w:val="22"/>
        </w:rPr>
        <w:t xml:space="preserve"> – praca w innym kraju to nie tylko obowiązki zawodowe, ale także możliwość poznania nowych kultur, tradycji i zwyczajów. Taki wyjazd może być inspirującym doświadczeniem, które wzbogaci osobiste i kulturowe horyzonty.</w:t>
      </w:r>
    </w:p>
    <w:p w14:paraId="53E67A7F" w14:textId="77777777" w:rsidR="00430C76" w:rsidRPr="00430C76" w:rsidRDefault="00430C76" w:rsidP="00540535">
      <w:pPr>
        <w:numPr>
          <w:ilvl w:val="0"/>
          <w:numId w:val="1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30C76">
        <w:rPr>
          <w:rFonts w:ascii="Calibri" w:eastAsia="Calibri" w:hAnsi="Calibri" w:cs="Calibri"/>
          <w:sz w:val="22"/>
          <w:szCs w:val="22"/>
        </w:rPr>
        <w:t>Budowanie sieci kontaktów – pracując za granicą, można nawiązać cenne kontakty zawodowe i osobiste. Taka sieć znajomości może okazać się przydatna zarówno w kontekście przyszłych ofert pracy, jak i współpracy międzynarodowej.</w:t>
      </w:r>
    </w:p>
    <w:p w14:paraId="4BF64223" w14:textId="77777777" w:rsidR="00430C76" w:rsidRPr="00430C76" w:rsidRDefault="00430C76" w:rsidP="00430C76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2051B7F" w14:textId="77777777" w:rsidR="00430C76" w:rsidRPr="00430C76" w:rsidRDefault="00430C76" w:rsidP="00430C7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8FCC5CF" w14:textId="3AE6BFE7" w:rsidR="00430C76" w:rsidRDefault="00430C76" w:rsidP="00430C76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430C76">
        <w:rPr>
          <w:rFonts w:ascii="Calibri" w:eastAsia="Calibri" w:hAnsi="Calibri" w:cs="Calibri"/>
          <w:sz w:val="22"/>
          <w:szCs w:val="22"/>
        </w:rPr>
        <w:t xml:space="preserve">Ogromnym wsparciem w procesie szukania pracy wakacyjnej mogą być agencje pracy, oferujące pomoc w znalezieniu odpowiednich ofert pracy, przygotowaniu do rekrutacji, czy dopełnieniu kwestii formalnych w procesie zatrudnienia.  Dzięki pośrednikowi pracownicy mogą mieć pewność, że ich przyszłe miejsce pracy zostało odpowiednio zweryfikowane i spełnia wszystkie standardy. Agencja zapewnia wsparcie również w organizacji wyjazdu oraz już w jego trakcie. </w:t>
      </w:r>
      <w:r w:rsidRPr="00430C76">
        <w:rPr>
          <w:rFonts w:ascii="Calibri" w:eastAsia="Calibri" w:hAnsi="Calibri" w:cs="Calibri"/>
          <w:i/>
          <w:sz w:val="22"/>
          <w:szCs w:val="22"/>
        </w:rPr>
        <w:t>Wsparcie</w:t>
      </w:r>
      <w:r w:rsidR="00540535">
        <w:rPr>
          <w:rFonts w:ascii="Calibri" w:eastAsia="Calibri" w:hAnsi="Calibri" w:cs="Calibri"/>
          <w:i/>
          <w:sz w:val="22"/>
          <w:szCs w:val="22"/>
        </w:rPr>
        <w:t xml:space="preserve"> agencji pracy jest wielopoziomowe – od </w:t>
      </w:r>
      <w:r w:rsidRPr="00430C76">
        <w:rPr>
          <w:rFonts w:ascii="Calibri" w:eastAsia="Calibri" w:hAnsi="Calibri" w:cs="Calibri"/>
          <w:i/>
          <w:sz w:val="22"/>
          <w:szCs w:val="22"/>
        </w:rPr>
        <w:t>organizacj</w:t>
      </w:r>
      <w:r w:rsidR="00540535">
        <w:rPr>
          <w:rFonts w:ascii="Calibri" w:eastAsia="Calibri" w:hAnsi="Calibri" w:cs="Calibri"/>
          <w:i/>
          <w:sz w:val="22"/>
          <w:szCs w:val="22"/>
        </w:rPr>
        <w:t>o</w:t>
      </w:r>
      <w:r w:rsidRPr="00430C76">
        <w:rPr>
          <w:rFonts w:ascii="Calibri" w:eastAsia="Calibri" w:hAnsi="Calibri" w:cs="Calibri"/>
          <w:i/>
          <w:sz w:val="22"/>
          <w:szCs w:val="22"/>
        </w:rPr>
        <w:t xml:space="preserve"> podróży, zakwaterowania oraz formalności związanych </w:t>
      </w:r>
      <w:r w:rsidR="00540535">
        <w:rPr>
          <w:rFonts w:ascii="Calibri" w:eastAsia="Calibri" w:hAnsi="Calibri" w:cs="Calibri"/>
          <w:i/>
          <w:sz w:val="22"/>
          <w:szCs w:val="22"/>
        </w:rPr>
        <w:br/>
      </w:r>
      <w:r w:rsidRPr="00430C76">
        <w:rPr>
          <w:rFonts w:ascii="Calibri" w:eastAsia="Calibri" w:hAnsi="Calibri" w:cs="Calibri"/>
          <w:i/>
          <w:sz w:val="22"/>
          <w:szCs w:val="22"/>
        </w:rPr>
        <w:t>z zatrudnieniem</w:t>
      </w:r>
      <w:r w:rsidR="00540535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430C76">
        <w:rPr>
          <w:rFonts w:ascii="Calibri" w:eastAsia="Calibri" w:hAnsi="Calibri" w:cs="Calibri"/>
          <w:sz w:val="22"/>
          <w:szCs w:val="22"/>
        </w:rPr>
        <w:t xml:space="preserve">– tłumaczy Julia </w:t>
      </w:r>
      <w:proofErr w:type="spellStart"/>
      <w:r w:rsidRPr="00430C76">
        <w:rPr>
          <w:rFonts w:ascii="Calibri" w:eastAsia="Calibri" w:hAnsi="Calibri" w:cs="Calibri"/>
          <w:sz w:val="22"/>
          <w:szCs w:val="22"/>
        </w:rPr>
        <w:t>Zachorodnia</w:t>
      </w:r>
      <w:proofErr w:type="spellEnd"/>
      <w:r w:rsidRPr="00430C76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z w:val="22"/>
          <w:szCs w:val="22"/>
        </w:rPr>
        <w:t>W trakcie współpracy z nami n</w:t>
      </w:r>
      <w:r w:rsidRPr="00430C76">
        <w:rPr>
          <w:rFonts w:ascii="Calibri" w:eastAsia="Calibri" w:hAnsi="Calibri" w:cs="Calibri"/>
          <w:i/>
          <w:sz w:val="22"/>
          <w:szCs w:val="22"/>
        </w:rPr>
        <w:t xml:space="preserve">igdy nie pozostawiamy pracowników samych sobie. W </w:t>
      </w:r>
      <w:r>
        <w:rPr>
          <w:rFonts w:ascii="Calibri" w:eastAsia="Calibri" w:hAnsi="Calibri" w:cs="Calibri"/>
          <w:i/>
          <w:sz w:val="22"/>
          <w:szCs w:val="22"/>
        </w:rPr>
        <w:t xml:space="preserve">ramach </w:t>
      </w:r>
      <w:r w:rsidRPr="00430C76">
        <w:rPr>
          <w:rFonts w:ascii="Calibri" w:eastAsia="Calibri" w:hAnsi="Calibri" w:cs="Calibri"/>
          <w:i/>
          <w:sz w:val="22"/>
          <w:szCs w:val="22"/>
        </w:rPr>
        <w:t>kontraktu pracownicy mogą</w:t>
      </w:r>
      <w:r w:rsidR="00540535">
        <w:rPr>
          <w:rFonts w:ascii="Calibri" w:eastAsia="Calibri" w:hAnsi="Calibri" w:cs="Calibri"/>
          <w:i/>
          <w:sz w:val="22"/>
          <w:szCs w:val="22"/>
        </w:rPr>
        <w:t xml:space="preserve"> też</w:t>
      </w:r>
      <w:r w:rsidRPr="00430C76">
        <w:rPr>
          <w:rFonts w:ascii="Calibri" w:eastAsia="Calibri" w:hAnsi="Calibri" w:cs="Calibri"/>
          <w:i/>
          <w:sz w:val="22"/>
          <w:szCs w:val="22"/>
        </w:rPr>
        <w:t xml:space="preserve"> liczyć na pomoc w przypadku jakichkolwiek problemów, czy pytań. Zapewniamy stały kontakt oraz, pomoc prawną</w:t>
      </w:r>
      <w:r w:rsidR="00540535">
        <w:rPr>
          <w:rFonts w:ascii="Calibri" w:eastAsia="Calibri" w:hAnsi="Calibri" w:cs="Calibri"/>
          <w:i/>
          <w:sz w:val="22"/>
          <w:szCs w:val="22"/>
        </w:rPr>
        <w:t xml:space="preserve"> i psychologiczną</w:t>
      </w:r>
      <w:r w:rsidRPr="00430C76">
        <w:rPr>
          <w:rFonts w:ascii="Calibri" w:eastAsia="Calibri" w:hAnsi="Calibri" w:cs="Calibri"/>
          <w:i/>
          <w:sz w:val="22"/>
          <w:szCs w:val="22"/>
        </w:rPr>
        <w:t xml:space="preserve">, by nasi pracownicy czuli się </w:t>
      </w:r>
      <w:r w:rsidR="00540535" w:rsidRPr="00430C76">
        <w:rPr>
          <w:rFonts w:ascii="Calibri" w:eastAsia="Calibri" w:hAnsi="Calibri" w:cs="Calibri"/>
          <w:i/>
          <w:sz w:val="22"/>
          <w:szCs w:val="22"/>
        </w:rPr>
        <w:t>bezpieczni</w:t>
      </w:r>
      <w:r w:rsidR="00540535">
        <w:rPr>
          <w:rFonts w:ascii="Calibri" w:eastAsia="Calibri" w:hAnsi="Calibri" w:cs="Calibri"/>
          <w:i/>
          <w:sz w:val="22"/>
          <w:szCs w:val="22"/>
        </w:rPr>
        <w:t xml:space="preserve"> w miejscu </w:t>
      </w:r>
      <w:r w:rsidRPr="00430C76">
        <w:rPr>
          <w:rFonts w:ascii="Calibri" w:eastAsia="Calibri" w:hAnsi="Calibri" w:cs="Calibri"/>
          <w:i/>
          <w:sz w:val="22"/>
          <w:szCs w:val="22"/>
        </w:rPr>
        <w:t>daleko od domu.</w:t>
      </w:r>
    </w:p>
    <w:p w14:paraId="21977DC8" w14:textId="77777777" w:rsidR="00540535" w:rsidRDefault="00540535" w:rsidP="00430C76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B34956D" w14:textId="2809983A" w:rsidR="00540535" w:rsidRPr="00540535" w:rsidRDefault="00540535" w:rsidP="00430C76">
      <w:pPr>
        <w:jc w:val="both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>Praca w Polsce jest, więc warto przyjechać i skorzystać z możliwości zarobienia. Dla pracowników ze Wschodu Polska jest krajem otwartym i chłonnym. I choć warunki finansowe mogą być nieco słabsze od tych oferowanych dalej na Zachodzie, to jednak Polska wygrywa swoją gościnnością i bliskością geograficzną i kulturową.</w:t>
      </w:r>
    </w:p>
    <w:p w14:paraId="043D548B" w14:textId="77777777" w:rsidR="00430C76" w:rsidRPr="00430C76" w:rsidRDefault="00430C76" w:rsidP="00430C7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FE110C4" w14:textId="77777777" w:rsidR="00430C76" w:rsidRDefault="00430C76" w:rsidP="00430C76">
      <w:pPr>
        <w:jc w:val="both"/>
        <w:rPr>
          <w:rFonts w:ascii="Calibri" w:eastAsia="Calibri" w:hAnsi="Calibri" w:cs="Calibri"/>
        </w:rPr>
      </w:pPr>
    </w:p>
    <w:p w14:paraId="4B81314E" w14:textId="77777777" w:rsidR="00A76529" w:rsidRDefault="00A76529" w:rsidP="00356A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AE1EE0E" w14:textId="77777777" w:rsidR="00922F11" w:rsidRDefault="00922F11" w:rsidP="00356A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78F0327" w14:textId="77777777" w:rsidR="00C27088" w:rsidRPr="00356A27" w:rsidRDefault="00C27088" w:rsidP="00356A2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AD891F" w14:textId="77777777" w:rsidR="00E761BC" w:rsidRPr="00356A27" w:rsidRDefault="00E761BC" w:rsidP="00356A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8B119" w14:textId="77777777" w:rsidR="005D74AC" w:rsidRPr="00A76529" w:rsidRDefault="005D74AC" w:rsidP="00356A27">
      <w:pPr>
        <w:pBdr>
          <w:bottom w:val="single" w:sz="6" w:space="1" w:color="auto"/>
        </w:pBdr>
        <w:jc w:val="both"/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</w:p>
    <w:p w14:paraId="1011CBD2" w14:textId="77777777" w:rsidR="00CA3397" w:rsidRPr="00A76529" w:rsidRDefault="005D74AC" w:rsidP="00356A2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A76529">
        <w:rPr>
          <w:rFonts w:asciiTheme="minorHAnsi" w:hAnsiTheme="minorHAnsi" w:cstheme="minorHAnsi"/>
          <w:b/>
          <w:bCs/>
          <w:color w:val="0D0D0D" w:themeColor="text1" w:themeTint="F2"/>
          <w:sz w:val="18"/>
          <w:szCs w:val="18"/>
        </w:rPr>
        <w:t xml:space="preserve">Grupa </w:t>
      </w:r>
      <w:proofErr w:type="spellStart"/>
      <w:r w:rsidRPr="00A76529">
        <w:rPr>
          <w:rFonts w:asciiTheme="minorHAnsi" w:hAnsiTheme="minorHAnsi" w:cstheme="minorHAnsi"/>
          <w:b/>
          <w:bCs/>
          <w:color w:val="0D0D0D" w:themeColor="text1" w:themeTint="F2"/>
          <w:sz w:val="18"/>
          <w:szCs w:val="18"/>
        </w:rPr>
        <w:t>VIPoL</w:t>
      </w:r>
      <w:proofErr w:type="spellEnd"/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</w:t>
      </w:r>
      <w:hyperlink r:id="rId8" w:history="1">
        <w:r w:rsidRPr="00A76529">
          <w:rPr>
            <w:rStyle w:val="Hipercze"/>
            <w:rFonts w:asciiTheme="minorHAnsi" w:hAnsiTheme="minorHAnsi" w:cstheme="minorHAnsi"/>
            <w:sz w:val="18"/>
            <w:szCs w:val="18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www.vipolgroup.eu</w:t>
        </w:r>
      </w:hyperlink>
      <w:r w:rsidRPr="00A76529">
        <w:rPr>
          <w:rFonts w:asciiTheme="minorHAnsi" w:hAnsiTheme="minorHAnsi" w:cstheme="minorHAnsi"/>
          <w:color w:val="000000"/>
          <w:sz w:val="18"/>
          <w:szCs w:val="1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- </w:t>
      </w:r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to agencja pracy tymczasowej, która oferuje m.in. leasing unikalnych specjalistów </w:t>
      </w:r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br/>
        <w:t xml:space="preserve">oraz pracowników fizycznych. Firma, działająca na polskim rynku od 2010 roku, zapewniła pracę dziesiątkom tysięcy osób. Zespół tworzą profesjonaliści w dziedzinach HR, zarządzania biznesowego oraz prawa dotyczącego zatrudnienia i legalizacji pobytu obcokrajowców. Misją firmy pod hasłem „Pracujemy razem” jest łączenie ludzi w relacjach zawodowych ponad granicami państw, zapewniając obcokrajowcom szansę na godne życie. Biura grupy </w:t>
      </w:r>
      <w:proofErr w:type="spellStart"/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VIPoL</w:t>
      </w:r>
      <w:proofErr w:type="spellEnd"/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znaj</w:t>
      </w:r>
      <w:r w:rsidR="00046694"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dują się w Polsce, w Niemczech </w:t>
      </w:r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i na Ukrainie.</w:t>
      </w:r>
    </w:p>
    <w:p w14:paraId="40497D89" w14:textId="77777777" w:rsidR="00CA3397" w:rsidRPr="00A76529" w:rsidRDefault="00CA3397" w:rsidP="00356A2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</w:p>
    <w:p w14:paraId="6A2AA2E2" w14:textId="77777777" w:rsidR="00CA3397" w:rsidRPr="00A76529" w:rsidRDefault="00CA3397" w:rsidP="00356A2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</w:p>
    <w:p w14:paraId="12EBE380" w14:textId="77777777" w:rsidR="00CA3397" w:rsidRPr="00A76529" w:rsidRDefault="00CA3397" w:rsidP="00356A2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</w:p>
    <w:p w14:paraId="7387F5ED" w14:textId="10C28EC5" w:rsidR="00CA3397" w:rsidRPr="00A76529" w:rsidRDefault="00CA3397" w:rsidP="00356A27">
      <w:pPr>
        <w:pBdr>
          <w:bottom w:val="single" w:sz="6" w:space="1" w:color="auto"/>
        </w:pBdr>
        <w:jc w:val="both"/>
        <w:rPr>
          <w:rStyle w:val="Hipercze"/>
          <w:rFonts w:asciiTheme="minorHAnsi" w:hAnsiTheme="minorHAnsi" w:cstheme="minorHAnsi"/>
          <w:color w:val="0D0D0D" w:themeColor="text1" w:themeTint="F2"/>
          <w:sz w:val="18"/>
          <w:szCs w:val="18"/>
          <w:u w:val="none"/>
        </w:rPr>
      </w:pPr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Kontakt dla mediów: Karina </w:t>
      </w:r>
      <w:proofErr w:type="spellStart"/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Grygielska</w:t>
      </w:r>
      <w:proofErr w:type="spellEnd"/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, agencja Pi-</w:t>
      </w:r>
      <w:proofErr w:type="spellStart"/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aR</w:t>
      </w:r>
      <w:proofErr w:type="spellEnd"/>
      <w:r w:rsidRPr="00A76529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+; tel. 601 369 597, e-mail: k.grygielska@prplus.pl</w:t>
      </w:r>
    </w:p>
    <w:p w14:paraId="1A5F6859" w14:textId="77777777" w:rsidR="009937DC" w:rsidRPr="00356A27" w:rsidRDefault="009937DC" w:rsidP="00356A27">
      <w:pPr>
        <w:pBdr>
          <w:bottom w:val="single" w:sz="6" w:space="1" w:color="auto"/>
        </w:pBd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sectPr w:rsidR="009937DC" w:rsidRPr="00356A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C139" w14:textId="77777777" w:rsidR="00000280" w:rsidRDefault="00000280" w:rsidP="0031311B">
      <w:r>
        <w:separator/>
      </w:r>
    </w:p>
  </w:endnote>
  <w:endnote w:type="continuationSeparator" w:id="0">
    <w:p w14:paraId="4AA473CE" w14:textId="77777777" w:rsidR="00000280" w:rsidRDefault="00000280" w:rsidP="0031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DDD6" w14:textId="713BE0E8" w:rsidR="0031311B" w:rsidRDefault="0031311B" w:rsidP="0031311B">
    <w:pPr>
      <w:pStyle w:val="Stopka"/>
      <w:tabs>
        <w:tab w:val="clear" w:pos="4536"/>
        <w:tab w:val="clear" w:pos="9072"/>
        <w:tab w:val="left" w:pos="36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5B08" w14:textId="77777777" w:rsidR="00000280" w:rsidRDefault="00000280" w:rsidP="0031311B">
      <w:r>
        <w:separator/>
      </w:r>
    </w:p>
  </w:footnote>
  <w:footnote w:type="continuationSeparator" w:id="0">
    <w:p w14:paraId="1A5250CA" w14:textId="77777777" w:rsidR="00000280" w:rsidRDefault="00000280" w:rsidP="0031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DFBA" w14:textId="7FCAC841" w:rsidR="008C094F" w:rsidRDefault="000B02AA" w:rsidP="00044FEF">
    <w:pPr>
      <w:pStyle w:val="Nagwek"/>
      <w:jc w:val="center"/>
    </w:pPr>
    <w:r>
      <w:rPr>
        <w:noProof/>
      </w:rPr>
      <w:drawing>
        <wp:inline distT="0" distB="0" distL="0" distR="0" wp14:anchorId="2171514A" wp14:editId="1348381C">
          <wp:extent cx="1768527" cy="631617"/>
          <wp:effectExtent l="0" t="0" r="0" b="3810"/>
          <wp:docPr id="3" name="Obraz 3" descr="Obraz zawierający tekst, clipart, zastawa stołowa, naczy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zastawa stołowa, naczy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09" cy="70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C08F5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61B26"/>
    <w:multiLevelType w:val="hybridMultilevel"/>
    <w:tmpl w:val="8CBED2B2"/>
    <w:styleLink w:val="Kreski"/>
    <w:lvl w:ilvl="0" w:tplc="97C49F4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4CC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ACE2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74124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87A5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011A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2C10F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42E6A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0DD6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220EDB"/>
    <w:multiLevelType w:val="multilevel"/>
    <w:tmpl w:val="312A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04600"/>
    <w:multiLevelType w:val="multilevel"/>
    <w:tmpl w:val="6C8E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E6E86"/>
    <w:multiLevelType w:val="multilevel"/>
    <w:tmpl w:val="A1D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957F5"/>
    <w:multiLevelType w:val="hybridMultilevel"/>
    <w:tmpl w:val="8CBED2B2"/>
    <w:numStyleLink w:val="Kreski"/>
  </w:abstractNum>
  <w:abstractNum w:abstractNumId="8" w15:restartNumberingAfterBreak="0">
    <w:nsid w:val="3C827516"/>
    <w:multiLevelType w:val="multilevel"/>
    <w:tmpl w:val="4BA8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D535E"/>
    <w:multiLevelType w:val="hybridMultilevel"/>
    <w:tmpl w:val="F89E6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267C7"/>
    <w:multiLevelType w:val="multilevel"/>
    <w:tmpl w:val="0084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6633C"/>
    <w:multiLevelType w:val="multilevel"/>
    <w:tmpl w:val="936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23050"/>
    <w:multiLevelType w:val="multilevel"/>
    <w:tmpl w:val="5208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CF540C"/>
    <w:multiLevelType w:val="multilevel"/>
    <w:tmpl w:val="269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70137"/>
    <w:multiLevelType w:val="multilevel"/>
    <w:tmpl w:val="A53C7C6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3924160">
    <w:abstractNumId w:val="11"/>
  </w:num>
  <w:num w:numId="2" w16cid:durableId="36438530">
    <w:abstractNumId w:val="13"/>
  </w:num>
  <w:num w:numId="3" w16cid:durableId="16271450">
    <w:abstractNumId w:val="10"/>
  </w:num>
  <w:num w:numId="4" w16cid:durableId="178735494">
    <w:abstractNumId w:val="5"/>
  </w:num>
  <w:num w:numId="5" w16cid:durableId="409545445">
    <w:abstractNumId w:val="6"/>
  </w:num>
  <w:num w:numId="6" w16cid:durableId="1886326780">
    <w:abstractNumId w:val="0"/>
  </w:num>
  <w:num w:numId="7" w16cid:durableId="1976836214">
    <w:abstractNumId w:val="3"/>
  </w:num>
  <w:num w:numId="8" w16cid:durableId="1516572196">
    <w:abstractNumId w:val="7"/>
  </w:num>
  <w:num w:numId="9" w16cid:durableId="2033803732">
    <w:abstractNumId w:val="4"/>
  </w:num>
  <w:num w:numId="10" w16cid:durableId="1274940829">
    <w:abstractNumId w:val="12"/>
  </w:num>
  <w:num w:numId="11" w16cid:durableId="1272974285">
    <w:abstractNumId w:val="8"/>
  </w:num>
  <w:num w:numId="12" w16cid:durableId="682168111">
    <w:abstractNumId w:val="1"/>
  </w:num>
  <w:num w:numId="13" w16cid:durableId="1098481209">
    <w:abstractNumId w:val="2"/>
  </w:num>
  <w:num w:numId="14" w16cid:durableId="2110078097">
    <w:abstractNumId w:val="9"/>
  </w:num>
  <w:num w:numId="15" w16cid:durableId="904098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26"/>
    <w:rsid w:val="00000280"/>
    <w:rsid w:val="0000509D"/>
    <w:rsid w:val="00044FEF"/>
    <w:rsid w:val="00046694"/>
    <w:rsid w:val="0005085A"/>
    <w:rsid w:val="0005699F"/>
    <w:rsid w:val="00060F94"/>
    <w:rsid w:val="00064BCF"/>
    <w:rsid w:val="0008390D"/>
    <w:rsid w:val="000B02AA"/>
    <w:rsid w:val="000B3BE1"/>
    <w:rsid w:val="000B50E8"/>
    <w:rsid w:val="000B578F"/>
    <w:rsid w:val="000F501B"/>
    <w:rsid w:val="001050BC"/>
    <w:rsid w:val="00105E6D"/>
    <w:rsid w:val="00113C4E"/>
    <w:rsid w:val="00133F3E"/>
    <w:rsid w:val="00144259"/>
    <w:rsid w:val="0015420F"/>
    <w:rsid w:val="00164853"/>
    <w:rsid w:val="001729BE"/>
    <w:rsid w:val="00186794"/>
    <w:rsid w:val="001870E9"/>
    <w:rsid w:val="0019433E"/>
    <w:rsid w:val="0019507C"/>
    <w:rsid w:val="001E244F"/>
    <w:rsid w:val="00204E34"/>
    <w:rsid w:val="00214C43"/>
    <w:rsid w:val="00214F10"/>
    <w:rsid w:val="0023264F"/>
    <w:rsid w:val="00255DEB"/>
    <w:rsid w:val="00280300"/>
    <w:rsid w:val="002879CA"/>
    <w:rsid w:val="002C682D"/>
    <w:rsid w:val="002D1568"/>
    <w:rsid w:val="00304828"/>
    <w:rsid w:val="0031311B"/>
    <w:rsid w:val="0032010C"/>
    <w:rsid w:val="0032052C"/>
    <w:rsid w:val="003314EF"/>
    <w:rsid w:val="003333A3"/>
    <w:rsid w:val="00333939"/>
    <w:rsid w:val="003415DE"/>
    <w:rsid w:val="00350D93"/>
    <w:rsid w:val="00356A27"/>
    <w:rsid w:val="003602DF"/>
    <w:rsid w:val="003820F2"/>
    <w:rsid w:val="00383884"/>
    <w:rsid w:val="003A29CE"/>
    <w:rsid w:val="003A365F"/>
    <w:rsid w:val="003E4353"/>
    <w:rsid w:val="003E52BB"/>
    <w:rsid w:val="003F364F"/>
    <w:rsid w:val="003F6F2E"/>
    <w:rsid w:val="004073D2"/>
    <w:rsid w:val="0042638C"/>
    <w:rsid w:val="00430626"/>
    <w:rsid w:val="00430C76"/>
    <w:rsid w:val="0043101C"/>
    <w:rsid w:val="00446378"/>
    <w:rsid w:val="004526FB"/>
    <w:rsid w:val="00461354"/>
    <w:rsid w:val="004A69D1"/>
    <w:rsid w:val="004F07AE"/>
    <w:rsid w:val="004F3299"/>
    <w:rsid w:val="00502EFF"/>
    <w:rsid w:val="0053170A"/>
    <w:rsid w:val="00540535"/>
    <w:rsid w:val="005411C1"/>
    <w:rsid w:val="00572A29"/>
    <w:rsid w:val="005C4E98"/>
    <w:rsid w:val="005D74AC"/>
    <w:rsid w:val="0060620A"/>
    <w:rsid w:val="00622A7E"/>
    <w:rsid w:val="00623446"/>
    <w:rsid w:val="00642F6D"/>
    <w:rsid w:val="00680EB6"/>
    <w:rsid w:val="00695BA3"/>
    <w:rsid w:val="006A683F"/>
    <w:rsid w:val="006B465D"/>
    <w:rsid w:val="006C4E34"/>
    <w:rsid w:val="006D3239"/>
    <w:rsid w:val="006E355B"/>
    <w:rsid w:val="006F1CA9"/>
    <w:rsid w:val="007043B7"/>
    <w:rsid w:val="007175E7"/>
    <w:rsid w:val="00740031"/>
    <w:rsid w:val="00775FA6"/>
    <w:rsid w:val="007A2A85"/>
    <w:rsid w:val="007C22A7"/>
    <w:rsid w:val="007C7437"/>
    <w:rsid w:val="007D2F2E"/>
    <w:rsid w:val="007D6ABE"/>
    <w:rsid w:val="008320E6"/>
    <w:rsid w:val="008374A3"/>
    <w:rsid w:val="0084159C"/>
    <w:rsid w:val="008430B9"/>
    <w:rsid w:val="00846155"/>
    <w:rsid w:val="0085012F"/>
    <w:rsid w:val="008579F3"/>
    <w:rsid w:val="00884A49"/>
    <w:rsid w:val="008A2217"/>
    <w:rsid w:val="008B2A9E"/>
    <w:rsid w:val="008C094F"/>
    <w:rsid w:val="008D63F0"/>
    <w:rsid w:val="008E39FE"/>
    <w:rsid w:val="00922F11"/>
    <w:rsid w:val="0094312E"/>
    <w:rsid w:val="009519CA"/>
    <w:rsid w:val="00977A7F"/>
    <w:rsid w:val="00991A90"/>
    <w:rsid w:val="009937DC"/>
    <w:rsid w:val="009A657B"/>
    <w:rsid w:val="009C15F1"/>
    <w:rsid w:val="009D002C"/>
    <w:rsid w:val="00A14F9C"/>
    <w:rsid w:val="00A163E3"/>
    <w:rsid w:val="00A20626"/>
    <w:rsid w:val="00A22345"/>
    <w:rsid w:val="00A558E1"/>
    <w:rsid w:val="00A76529"/>
    <w:rsid w:val="00A8784D"/>
    <w:rsid w:val="00AC14AA"/>
    <w:rsid w:val="00AC63CB"/>
    <w:rsid w:val="00AD08D2"/>
    <w:rsid w:val="00AE5FD7"/>
    <w:rsid w:val="00AE6124"/>
    <w:rsid w:val="00AF19B4"/>
    <w:rsid w:val="00B021C3"/>
    <w:rsid w:val="00B05E7E"/>
    <w:rsid w:val="00B116EC"/>
    <w:rsid w:val="00B16AB9"/>
    <w:rsid w:val="00B417D5"/>
    <w:rsid w:val="00B83325"/>
    <w:rsid w:val="00B96FF3"/>
    <w:rsid w:val="00C27088"/>
    <w:rsid w:val="00C32B78"/>
    <w:rsid w:val="00C4281E"/>
    <w:rsid w:val="00C50EF9"/>
    <w:rsid w:val="00CA1351"/>
    <w:rsid w:val="00CA3397"/>
    <w:rsid w:val="00CD5533"/>
    <w:rsid w:val="00CE0750"/>
    <w:rsid w:val="00CE4E9D"/>
    <w:rsid w:val="00CE6B5D"/>
    <w:rsid w:val="00CF0EFA"/>
    <w:rsid w:val="00D2659F"/>
    <w:rsid w:val="00D31AD9"/>
    <w:rsid w:val="00D31DD8"/>
    <w:rsid w:val="00D34FD7"/>
    <w:rsid w:val="00D364AE"/>
    <w:rsid w:val="00D538DD"/>
    <w:rsid w:val="00D9039F"/>
    <w:rsid w:val="00DC0853"/>
    <w:rsid w:val="00DF6B74"/>
    <w:rsid w:val="00E00257"/>
    <w:rsid w:val="00E65672"/>
    <w:rsid w:val="00E6632B"/>
    <w:rsid w:val="00E761BC"/>
    <w:rsid w:val="00ED019A"/>
    <w:rsid w:val="00EE0827"/>
    <w:rsid w:val="00EE76AC"/>
    <w:rsid w:val="00F172F4"/>
    <w:rsid w:val="00F868C5"/>
    <w:rsid w:val="00FA25B4"/>
    <w:rsid w:val="00FB0DEE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07C8"/>
  <w15:docId w15:val="{4FC70081-78E6-5D40-809F-62933403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7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A2062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206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2062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05E6D"/>
    <w:rPr>
      <w:color w:val="0000FF"/>
      <w:u w:val="single"/>
    </w:rPr>
  </w:style>
  <w:style w:type="character" w:customStyle="1" w:styleId="hgkelc">
    <w:name w:val="hgkelc"/>
    <w:basedOn w:val="Domylnaczcionkaakapitu"/>
    <w:rsid w:val="00105E6D"/>
  </w:style>
  <w:style w:type="paragraph" w:styleId="Tekstdymka">
    <w:name w:val="Balloon Text"/>
    <w:basedOn w:val="Normalny"/>
    <w:link w:val="TekstdymkaZnak"/>
    <w:uiPriority w:val="99"/>
    <w:semiHidden/>
    <w:unhideWhenUsed/>
    <w:rsid w:val="00304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3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11B"/>
  </w:style>
  <w:style w:type="paragraph" w:styleId="Stopka">
    <w:name w:val="footer"/>
    <w:basedOn w:val="Normalny"/>
    <w:link w:val="StopkaZnak"/>
    <w:uiPriority w:val="99"/>
    <w:unhideWhenUsed/>
    <w:rsid w:val="00313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11B"/>
  </w:style>
  <w:style w:type="character" w:customStyle="1" w:styleId="Nagwek1Znak">
    <w:name w:val="Nagłówek 1 Znak"/>
    <w:basedOn w:val="Domylnaczcionkaakapitu"/>
    <w:link w:val="Nagwek1"/>
    <w:uiPriority w:val="9"/>
    <w:rsid w:val="002803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803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280300"/>
  </w:style>
  <w:style w:type="character" w:styleId="Pogrubienie">
    <w:name w:val="Strong"/>
    <w:basedOn w:val="Domylnaczcionkaakapitu"/>
    <w:uiPriority w:val="22"/>
    <w:qFormat/>
    <w:rsid w:val="0028030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C7437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DD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rsid w:val="0005085A"/>
    <w:pPr>
      <w:keepNext/>
      <w:keepLines/>
      <w:spacing w:after="60"/>
    </w:pPr>
    <w:rPr>
      <w:rFonts w:ascii="Arial" w:eastAsia="Arial" w:hAnsi="Arial" w:cs="Arial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rsid w:val="0005085A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uiPriority w:val="34"/>
    <w:qFormat/>
    <w:rsid w:val="00AE5FD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1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vwvqnvr9">
    <w:name w:val="_vwvqnvr9"/>
    <w:basedOn w:val="Domylnaczcionkaakapitu"/>
    <w:rsid w:val="00A558E1"/>
  </w:style>
  <w:style w:type="character" w:customStyle="1" w:styleId="Nagwek3Znak">
    <w:name w:val="Nagłówek 3 Znak"/>
    <w:basedOn w:val="Domylnaczcionkaakapitu"/>
    <w:link w:val="Nagwek3"/>
    <w:uiPriority w:val="9"/>
    <w:rsid w:val="000B57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g-links">
    <w:name w:val="tag-links"/>
    <w:basedOn w:val="Domylnaczcionkaakapitu"/>
    <w:rsid w:val="000B578F"/>
  </w:style>
  <w:style w:type="character" w:styleId="Uwydatnienie">
    <w:name w:val="Emphasis"/>
    <w:basedOn w:val="Domylnaczcionkaakapitu"/>
    <w:uiPriority w:val="20"/>
    <w:qFormat/>
    <w:rsid w:val="000B578F"/>
    <w:rPr>
      <w:i/>
      <w:iCs/>
    </w:rPr>
  </w:style>
  <w:style w:type="character" w:customStyle="1" w:styleId="readingtime">
    <w:name w:val="readingtime"/>
    <w:basedOn w:val="Domylnaczcionkaakapitu"/>
    <w:rsid w:val="000B578F"/>
  </w:style>
  <w:style w:type="character" w:customStyle="1" w:styleId="imagedescription">
    <w:name w:val="imagedescription"/>
    <w:basedOn w:val="Domylnaczcionkaakapitu"/>
    <w:rsid w:val="000B578F"/>
  </w:style>
  <w:style w:type="character" w:customStyle="1" w:styleId="subcaption">
    <w:name w:val="subcaption"/>
    <w:basedOn w:val="Domylnaczcionkaakapitu"/>
    <w:rsid w:val="000B578F"/>
  </w:style>
  <w:style w:type="paragraph" w:customStyle="1" w:styleId="firstlistitem">
    <w:name w:val="firstlistitem"/>
    <w:basedOn w:val="Normalny"/>
    <w:rsid w:val="000B578F"/>
    <w:pPr>
      <w:spacing w:before="100" w:beforeAutospacing="1" w:after="100" w:afterAutospacing="1"/>
    </w:pPr>
  </w:style>
  <w:style w:type="paragraph" w:customStyle="1" w:styleId="hyphenate">
    <w:name w:val="hyphenate"/>
    <w:basedOn w:val="Normalny"/>
    <w:rsid w:val="000B578F"/>
    <w:pPr>
      <w:spacing w:before="100" w:beforeAutospacing="1" w:after="100" w:afterAutospacing="1"/>
    </w:pPr>
  </w:style>
  <w:style w:type="character" w:customStyle="1" w:styleId="vtstreamtext">
    <w:name w:val="vtstreamtext"/>
    <w:basedOn w:val="Domylnaczcionkaakapitu"/>
    <w:rsid w:val="000B578F"/>
  </w:style>
  <w:style w:type="character" w:customStyle="1" w:styleId="Tytu1">
    <w:name w:val="Tytuł1"/>
    <w:basedOn w:val="Domylnaczcionkaakapitu"/>
    <w:rsid w:val="000B578F"/>
  </w:style>
  <w:style w:type="character" w:styleId="Odwoaniedokomentarza">
    <w:name w:val="annotation reference"/>
    <w:basedOn w:val="Domylnaczcionkaakapitu"/>
    <w:uiPriority w:val="99"/>
    <w:semiHidden/>
    <w:unhideWhenUsed/>
    <w:rsid w:val="000B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2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2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2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02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2C6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2C682D"/>
    <w:pPr>
      <w:numPr>
        <w:numId w:val="7"/>
      </w:numPr>
    </w:pPr>
  </w:style>
  <w:style w:type="character" w:customStyle="1" w:styleId="flex-grow">
    <w:name w:val="flex-grow"/>
    <w:basedOn w:val="Domylnaczcionkaakapitu"/>
    <w:rsid w:val="00356A2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6A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6A2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6A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6A2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629">
          <w:marLeft w:val="0"/>
          <w:marRight w:val="0"/>
          <w:marTop w:val="300"/>
          <w:marBottom w:val="300"/>
          <w:divBdr>
            <w:top w:val="single" w:sz="6" w:space="0" w:color="E6EAF0"/>
            <w:left w:val="single" w:sz="6" w:space="0" w:color="E6EAF0"/>
            <w:bottom w:val="single" w:sz="6" w:space="0" w:color="E6EAF0"/>
            <w:right w:val="single" w:sz="6" w:space="0" w:color="E6EAF0"/>
          </w:divBdr>
        </w:div>
        <w:div w:id="1588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5832">
                  <w:marLeft w:val="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047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5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449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5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46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6339">
                              <w:marLeft w:val="30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6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83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6055052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74411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68151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15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729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899984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4397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596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5868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330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2559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4019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16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3071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62824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3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960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59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4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65170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46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6185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9051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4716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544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5452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4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811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3640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6138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1157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374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7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554849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119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732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19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506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524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1285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03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848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2007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011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837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92780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8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223470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635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524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2338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728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0508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0130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8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878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97310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5965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459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255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7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931263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2386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61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863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1814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5090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7960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19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130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0797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085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01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89669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1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87400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440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02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576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569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6457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9043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0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009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39185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16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141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8073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4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355120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769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553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7822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7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47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6741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8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912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06483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7797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48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2568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9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356329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513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0845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1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25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9096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8180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8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8184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88980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496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3042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248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7664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70826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011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062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9245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9286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7665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913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1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462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4598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5120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5784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64451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76687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22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3917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7480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0001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449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31695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6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7717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11524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7573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2326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8062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6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6109399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97404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33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olgroup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C026-3081-4ABA-8AB4-FE71160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4608</Characters>
  <Application>Microsoft Office Word</Application>
  <DocSecurity>0</DocSecurity>
  <Lines>66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Ogrodowczyk</dc:creator>
  <cp:lastModifiedBy>Marcin Grygielski</cp:lastModifiedBy>
  <cp:revision>2</cp:revision>
  <cp:lastPrinted>2023-10-10T08:49:00Z</cp:lastPrinted>
  <dcterms:created xsi:type="dcterms:W3CDTF">2024-06-07T12:22:00Z</dcterms:created>
  <dcterms:modified xsi:type="dcterms:W3CDTF">2024-06-07T12:22:00Z</dcterms:modified>
</cp:coreProperties>
</file>